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10" w:rsidRPr="003E2B10" w:rsidRDefault="003E2B10" w:rsidP="003E2B10">
      <w:pPr>
        <w:jc w:val="center"/>
        <w:rPr>
          <w:b/>
        </w:rPr>
      </w:pPr>
      <w:r w:rsidRPr="003E2B10">
        <w:rPr>
          <w:b/>
        </w:rPr>
        <w:t>Higher Education Emergency Relief Fund</w:t>
      </w:r>
      <w:r w:rsidR="003C41DA">
        <w:rPr>
          <w:b/>
        </w:rPr>
        <w:t xml:space="preserve"> II</w:t>
      </w:r>
      <w:r w:rsidRPr="003E2B10">
        <w:rPr>
          <w:b/>
        </w:rPr>
        <w:t xml:space="preserve"> Report –</w:t>
      </w:r>
      <w:r w:rsidR="003C41DA" w:rsidRPr="003C41DA">
        <w:t xml:space="preserve"> </w:t>
      </w:r>
      <w:r w:rsidR="003C41DA" w:rsidRPr="003C41DA">
        <w:rPr>
          <w:b/>
        </w:rPr>
        <w:t>CRRSAA</w:t>
      </w:r>
    </w:p>
    <w:p w:rsidR="003E2B10" w:rsidRPr="003E2B10" w:rsidRDefault="003E2B10" w:rsidP="003E2B10">
      <w:pPr>
        <w:jc w:val="center"/>
        <w:rPr>
          <w:b/>
        </w:rPr>
      </w:pPr>
      <w:r w:rsidRPr="003E2B10">
        <w:rPr>
          <w:b/>
        </w:rPr>
        <w:t>Emergency Financial Aid Grants to Students</w:t>
      </w:r>
    </w:p>
    <w:p w:rsidR="003E2B10" w:rsidRDefault="003E2B10" w:rsidP="003E2B10">
      <w:r w:rsidRPr="003E2B10">
        <w:rPr>
          <w:b/>
        </w:rPr>
        <w:t xml:space="preserve">Date </w:t>
      </w:r>
      <w:r w:rsidR="0015650E">
        <w:t>10/1</w:t>
      </w:r>
      <w:r w:rsidR="00C3732D">
        <w:t>/21</w:t>
      </w:r>
    </w:p>
    <w:p w:rsidR="003E2B10" w:rsidRDefault="00C3732D" w:rsidP="003E2B10">
      <w:r w:rsidRPr="00C3732D">
        <w:rPr>
          <w:b/>
        </w:rPr>
        <w:t xml:space="preserve">Myotherapy Institute </w:t>
      </w:r>
      <w:r w:rsidR="003E2B10">
        <w:t xml:space="preserve">(OPE ID: </w:t>
      </w:r>
      <w:r w:rsidRPr="00C3732D">
        <w:t>03279300</w:t>
      </w:r>
      <w:r w:rsidR="003E2B10">
        <w:t xml:space="preserve">) received education stabilization funds under </w:t>
      </w:r>
      <w:r w:rsidR="003C41DA" w:rsidRPr="003C41DA">
        <w:t>section 314</w:t>
      </w:r>
      <w:r w:rsidR="00ED42DC" w:rsidRPr="00ED42DC">
        <w:t xml:space="preserve"> </w:t>
      </w:r>
      <w:r w:rsidR="00ED42DC">
        <w:t xml:space="preserve">(a)(1) </w:t>
      </w:r>
      <w:r w:rsidR="003C41DA" w:rsidRPr="003C41DA">
        <w:t>of CRRSAA</w:t>
      </w:r>
      <w:r w:rsidR="003E2B10">
        <w:t xml:space="preserve">. This Fund Report applies to the student portion received under the Higher Education Emergency Relief Fund </w:t>
      </w:r>
      <w:r w:rsidR="003C41DA">
        <w:t xml:space="preserve">II (CRRSAA) </w:t>
      </w:r>
      <w:r w:rsidR="003E2B10">
        <w:t xml:space="preserve">that is designated exclusively for emergency financial aid grants to students.   </w:t>
      </w:r>
    </w:p>
    <w:p w:rsidR="003E2B10" w:rsidRDefault="003E2B10" w:rsidP="003E2B10">
      <w:r>
        <w:t xml:space="preserve">The institution has received these funds and is distributing them in accordance with the </w:t>
      </w:r>
      <w:r w:rsidR="00EE27AB" w:rsidRPr="00EE27AB">
        <w:t>CRRSAA</w:t>
      </w:r>
      <w:r w:rsidR="00EE27AB">
        <w:t xml:space="preserve"> </w:t>
      </w:r>
      <w:r>
        <w:t xml:space="preserve">and implementing guidance.   </w:t>
      </w:r>
    </w:p>
    <w:p w:rsidR="003E2B10" w:rsidRDefault="003E2B10" w:rsidP="003E2B10">
      <w:r>
        <w:t xml:space="preserve">The institution is making the below information available for transparency purposes and in compliance with the U.S. Department of Education’s (“Department”) </w:t>
      </w:r>
      <w:r w:rsidR="00ED42DC">
        <w:t>Electronic Announcement of May 13, 2021</w:t>
      </w:r>
      <w:r>
        <w:t xml:space="preserve">.  For questions or concerns regarding this </w:t>
      </w:r>
      <w:r w:rsidR="00053301">
        <w:t>Fund Report, please contact Sue Kozisek, Director, at director@myotherapy.edu</w:t>
      </w:r>
      <w:r>
        <w:t>.</w:t>
      </w:r>
    </w:p>
    <w:p w:rsidR="003E2B10" w:rsidRDefault="003E2B10" w:rsidP="00EE27AB">
      <w:pPr>
        <w:spacing w:after="120"/>
        <w:ind w:left="720"/>
      </w:pPr>
      <w:r>
        <w:t xml:space="preserve">1. The </w:t>
      </w:r>
      <w:r w:rsidR="00EE27AB">
        <w:t xml:space="preserve">institution signed and returned to the Department the Certification and Agreement and the assurance that the institution has used the applicable amount of funds designated under the CRRSAA </w:t>
      </w:r>
      <w:r w:rsidR="00505222">
        <w:t xml:space="preserve">314 </w:t>
      </w:r>
      <w:r w:rsidR="00EE27AB">
        <w:t>(a)(1) program to provide Emergency Financial Aid Grants to Students.</w:t>
      </w:r>
    </w:p>
    <w:p w:rsidR="003E2B10" w:rsidRDefault="003E2B10" w:rsidP="003E2B10">
      <w:pPr>
        <w:spacing w:after="120"/>
        <w:ind w:left="720"/>
      </w:pPr>
      <w:r>
        <w:t xml:space="preserve">2. </w:t>
      </w:r>
      <w:r w:rsidR="00EE27AB" w:rsidRPr="00EE27AB">
        <w:t xml:space="preserve">The total amount of funds that the institution will receive or has received from the Department pursuant to the institution's Certification and Agreement for Emergency Financial Aid Grants to Students under the </w:t>
      </w:r>
      <w:r w:rsidR="00EE27AB">
        <w:t xml:space="preserve">CRRSAA </w:t>
      </w:r>
      <w:r w:rsidR="00505222">
        <w:t xml:space="preserve">314 </w:t>
      </w:r>
      <w:r w:rsidR="00EE27AB">
        <w:t xml:space="preserve">(a)(1) </w:t>
      </w:r>
      <w:r w:rsidR="00F0016C">
        <w:t>program</w:t>
      </w:r>
      <w:r w:rsidR="00EE27AB">
        <w:t xml:space="preserve"> is $</w:t>
      </w:r>
      <w:r w:rsidR="00C3732D" w:rsidRPr="00C3732D">
        <w:t>25</w:t>
      </w:r>
      <w:r w:rsidR="00C3732D">
        <w:t>,</w:t>
      </w:r>
      <w:r w:rsidR="00C3732D" w:rsidRPr="00C3732D">
        <w:t>298</w:t>
      </w:r>
      <w:r w:rsidR="00C3732D">
        <w:t>.</w:t>
      </w:r>
    </w:p>
    <w:p w:rsidR="00EE27AB" w:rsidRDefault="003E2B10" w:rsidP="00EE27AB">
      <w:pPr>
        <w:spacing w:after="120"/>
        <w:ind w:left="720"/>
      </w:pPr>
      <w:r>
        <w:t xml:space="preserve">3. </w:t>
      </w:r>
      <w:r w:rsidR="00EE27AB">
        <w:t xml:space="preserve">The total amount of Emergency Financial Aid Grants distributed to students under the CRRSAA </w:t>
      </w:r>
      <w:r w:rsidR="00505222">
        <w:t xml:space="preserve">314 </w:t>
      </w:r>
      <w:r w:rsidR="00EE27AB">
        <w:t xml:space="preserve">(a)(1) </w:t>
      </w:r>
      <w:r w:rsidR="00F0016C">
        <w:t>program</w:t>
      </w:r>
      <w:r w:rsidR="00EE27AB">
        <w:t xml:space="preserve"> as of the date of submission (i.e., as of the initial report and every calendar quarter thereafter) is $</w:t>
      </w:r>
      <w:r w:rsidR="00C3732D" w:rsidRPr="00C3732D">
        <w:t>25</w:t>
      </w:r>
      <w:r w:rsidR="00C3732D">
        <w:t>,</w:t>
      </w:r>
      <w:r w:rsidR="00C3732D" w:rsidRPr="00C3732D">
        <w:t>298</w:t>
      </w:r>
      <w:r w:rsidR="00C3732D">
        <w:t>.</w:t>
      </w:r>
    </w:p>
    <w:p w:rsidR="003E2B10" w:rsidRDefault="003E2B10" w:rsidP="00EE27AB">
      <w:pPr>
        <w:spacing w:after="120"/>
        <w:ind w:left="720"/>
      </w:pPr>
      <w:r>
        <w:t xml:space="preserve">4. </w:t>
      </w:r>
      <w:r w:rsidR="00EE27AB" w:rsidRPr="00EE27AB">
        <w:t xml:space="preserve">The estimated total number of students at the institution that are eligible to receive Emergency Financial Aid Grants to Students under the </w:t>
      </w:r>
      <w:r w:rsidR="00EE27AB">
        <w:t>CRRSAA</w:t>
      </w:r>
      <w:r w:rsidR="00505222">
        <w:t xml:space="preserve"> 314</w:t>
      </w:r>
      <w:r w:rsidR="00EE27AB">
        <w:t xml:space="preserve"> (a)(1) </w:t>
      </w:r>
      <w:r w:rsidR="0055538C">
        <w:t>program is 15</w:t>
      </w:r>
      <w:r w:rsidR="00EE27AB">
        <w:t>.</w:t>
      </w:r>
    </w:p>
    <w:p w:rsidR="003E2B10" w:rsidRDefault="003E2B10" w:rsidP="003E2B10">
      <w:pPr>
        <w:spacing w:after="120"/>
        <w:ind w:left="720"/>
      </w:pPr>
      <w:r>
        <w:t xml:space="preserve">5. </w:t>
      </w:r>
      <w:r w:rsidR="00EE27AB" w:rsidRPr="00EE27AB">
        <w:t xml:space="preserve">The total number of students who have received an Emergency Financial Aid Grant to students under the </w:t>
      </w:r>
      <w:r w:rsidR="00EE27AB">
        <w:t>CRRSAA</w:t>
      </w:r>
      <w:r w:rsidR="00505222">
        <w:t xml:space="preserve"> 314</w:t>
      </w:r>
      <w:r w:rsidR="00EE27AB">
        <w:t xml:space="preserve"> (a)(1) program is </w:t>
      </w:r>
      <w:r w:rsidR="00C3732D">
        <w:t>10.</w:t>
      </w:r>
    </w:p>
    <w:p w:rsidR="003E2B10" w:rsidRDefault="003E2B10" w:rsidP="003E2B10">
      <w:pPr>
        <w:spacing w:after="120"/>
        <w:ind w:left="720"/>
      </w:pPr>
      <w:r>
        <w:t xml:space="preserve">6. </w:t>
      </w:r>
      <w:r w:rsidR="00EE27AB" w:rsidRPr="00EE27AB">
        <w:t xml:space="preserve">The method(s) used by the institution to determine which students receive Emergency Financial Aid Grants and how much they would receive under the </w:t>
      </w:r>
      <w:r w:rsidR="00EE27AB">
        <w:t xml:space="preserve">CRRSAA </w:t>
      </w:r>
      <w:r w:rsidR="00505222">
        <w:t xml:space="preserve">314 </w:t>
      </w:r>
      <w:r w:rsidR="00EE27AB">
        <w:t xml:space="preserve">(a)(1) </w:t>
      </w:r>
      <w:r w:rsidR="00F0016C">
        <w:t>program</w:t>
      </w:r>
      <w:r w:rsidR="00EE27AB">
        <w:t>.</w:t>
      </w:r>
    </w:p>
    <w:p w:rsidR="00053301" w:rsidRPr="00053301" w:rsidRDefault="00053301" w:rsidP="00053301">
      <w:pPr>
        <w:pStyle w:val="ListParagraph"/>
        <w:numPr>
          <w:ilvl w:val="0"/>
          <w:numId w:val="1"/>
        </w:numPr>
        <w:tabs>
          <w:tab w:val="left" w:pos="3130"/>
        </w:tabs>
        <w:ind w:left="1080"/>
        <w:rPr>
          <w:rFonts w:ascii="Arial" w:hAnsi="Arial" w:cs="Arial"/>
          <w:sz w:val="18"/>
          <w:szCs w:val="18"/>
        </w:rPr>
      </w:pPr>
      <w:r w:rsidRPr="00053301">
        <w:rPr>
          <w:rFonts w:ascii="Arial" w:hAnsi="Arial" w:cs="Arial"/>
          <w:sz w:val="18"/>
          <w:szCs w:val="18"/>
        </w:rPr>
        <w:t>Students who are enrolled full time and enrolled as a part of the June 2021 or August 2021 start group will be eligible to receive HEERF II funds.</w:t>
      </w:r>
    </w:p>
    <w:p w:rsidR="00053301" w:rsidRPr="00053301" w:rsidRDefault="00053301" w:rsidP="00053301">
      <w:pPr>
        <w:pStyle w:val="ListParagraph"/>
        <w:numPr>
          <w:ilvl w:val="0"/>
          <w:numId w:val="1"/>
        </w:numPr>
        <w:tabs>
          <w:tab w:val="left" w:pos="3130"/>
        </w:tabs>
        <w:ind w:left="1080"/>
        <w:rPr>
          <w:rFonts w:ascii="Arial" w:hAnsi="Arial" w:cs="Arial"/>
          <w:sz w:val="18"/>
          <w:szCs w:val="18"/>
        </w:rPr>
      </w:pPr>
      <w:r w:rsidRPr="00053301">
        <w:rPr>
          <w:rFonts w:ascii="Arial" w:hAnsi="Arial" w:cs="Arial"/>
          <w:sz w:val="18"/>
          <w:szCs w:val="18"/>
        </w:rPr>
        <w:t>Students will complete a Student Certification Form verifying that they have been affected by COVID-19 and agree to use the funds distributed for components of cost of attendance or emergency costs that arise due to coronavirus. Only students who have been affected will receive funds.</w:t>
      </w:r>
    </w:p>
    <w:p w:rsidR="00053301" w:rsidRPr="00053301" w:rsidRDefault="00053301" w:rsidP="00053301">
      <w:pPr>
        <w:pStyle w:val="ListParagraph"/>
        <w:numPr>
          <w:ilvl w:val="0"/>
          <w:numId w:val="1"/>
        </w:numPr>
        <w:tabs>
          <w:tab w:val="left" w:pos="3130"/>
        </w:tabs>
        <w:ind w:left="1080"/>
        <w:rPr>
          <w:rFonts w:ascii="Arial" w:hAnsi="Arial" w:cs="Arial"/>
          <w:sz w:val="18"/>
          <w:szCs w:val="18"/>
        </w:rPr>
      </w:pPr>
      <w:r w:rsidRPr="00053301">
        <w:rPr>
          <w:rFonts w:ascii="Arial" w:hAnsi="Arial" w:cs="Arial"/>
          <w:sz w:val="18"/>
          <w:szCs w:val="18"/>
        </w:rPr>
        <w:t>Students who are Pell Grant eligible based on the 2021-2022 FAFSA will each receive $1000 in HEERF II funds.</w:t>
      </w:r>
    </w:p>
    <w:p w:rsidR="00053301" w:rsidRPr="00053301" w:rsidRDefault="00053301" w:rsidP="00053301">
      <w:pPr>
        <w:pStyle w:val="ListParagraph"/>
        <w:numPr>
          <w:ilvl w:val="0"/>
          <w:numId w:val="1"/>
        </w:numPr>
        <w:tabs>
          <w:tab w:val="left" w:pos="3130"/>
        </w:tabs>
        <w:ind w:left="1080"/>
        <w:rPr>
          <w:rFonts w:ascii="Arial" w:hAnsi="Arial" w:cs="Arial"/>
          <w:sz w:val="18"/>
          <w:szCs w:val="18"/>
        </w:rPr>
      </w:pPr>
      <w:r w:rsidRPr="00053301">
        <w:rPr>
          <w:rFonts w:ascii="Arial" w:hAnsi="Arial" w:cs="Arial"/>
          <w:sz w:val="18"/>
          <w:szCs w:val="18"/>
        </w:rPr>
        <w:t xml:space="preserve">Remaining funds will be divided evenly between all eligible students. </w:t>
      </w:r>
      <w:bookmarkStart w:id="0" w:name="_GoBack"/>
      <w:bookmarkEnd w:id="0"/>
    </w:p>
    <w:sectPr w:rsidR="00053301" w:rsidRPr="00053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91" w:rsidRDefault="006F6B91" w:rsidP="003E2B10">
      <w:pPr>
        <w:spacing w:after="0" w:line="240" w:lineRule="auto"/>
      </w:pPr>
      <w:r>
        <w:separator/>
      </w:r>
    </w:p>
  </w:endnote>
  <w:endnote w:type="continuationSeparator" w:id="0">
    <w:p w:rsidR="006F6B91" w:rsidRDefault="006F6B91" w:rsidP="003E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91" w:rsidRDefault="006F6B91" w:rsidP="003E2B10">
      <w:pPr>
        <w:spacing w:after="0" w:line="240" w:lineRule="auto"/>
      </w:pPr>
      <w:r>
        <w:separator/>
      </w:r>
    </w:p>
  </w:footnote>
  <w:footnote w:type="continuationSeparator" w:id="0">
    <w:p w:rsidR="006F6B91" w:rsidRDefault="006F6B91" w:rsidP="003E2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D289E"/>
    <w:multiLevelType w:val="hybridMultilevel"/>
    <w:tmpl w:val="354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10"/>
    <w:rsid w:val="00053301"/>
    <w:rsid w:val="0015650E"/>
    <w:rsid w:val="003278B0"/>
    <w:rsid w:val="003C41DA"/>
    <w:rsid w:val="003E2B10"/>
    <w:rsid w:val="00453F5B"/>
    <w:rsid w:val="00505222"/>
    <w:rsid w:val="0055538C"/>
    <w:rsid w:val="006804C8"/>
    <w:rsid w:val="006F6B91"/>
    <w:rsid w:val="00C17CBC"/>
    <w:rsid w:val="00C3732D"/>
    <w:rsid w:val="00CB5CAB"/>
    <w:rsid w:val="00CE2DD3"/>
    <w:rsid w:val="00EB3531"/>
    <w:rsid w:val="00ED42DC"/>
    <w:rsid w:val="00EE27AB"/>
    <w:rsid w:val="00EF6B1F"/>
    <w:rsid w:val="00F0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05082-24F0-4EAF-B731-A349315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0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Ford</dc:creator>
  <cp:lastModifiedBy>wendy cech</cp:lastModifiedBy>
  <cp:revision>3</cp:revision>
  <dcterms:created xsi:type="dcterms:W3CDTF">2022-01-06T16:15:00Z</dcterms:created>
  <dcterms:modified xsi:type="dcterms:W3CDTF">2022-05-03T16:24:00Z</dcterms:modified>
</cp:coreProperties>
</file>